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TIRGUS IZPĒTE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E88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 w:rsidR="00A161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0E88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F76160" w:rsidRPr="00C40E88" w:rsidRDefault="00A33615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F76160" w:rsidRPr="00C40E88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76160" w:rsidRPr="00C40E88">
        <w:rPr>
          <w:rFonts w:ascii="Times New Roman" w:hAnsi="Times New Roman" w:cs="Times New Roman"/>
          <w:b/>
          <w:bCs/>
          <w:sz w:val="26"/>
          <w:szCs w:val="26"/>
        </w:rPr>
        <w:t>pirmsskolas izglītības iestādes vajadzībām”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A33615">
        <w:rPr>
          <w:rFonts w:ascii="Times New Roman" w:hAnsi="Times New Roman" w:cs="Times New Roman"/>
          <w:sz w:val="24"/>
          <w:szCs w:val="24"/>
          <w:u w:val="single"/>
        </w:rPr>
        <w:t>D12</w:t>
      </w:r>
      <w:r w:rsidR="00FB1B31" w:rsidRPr="00C40E88">
        <w:rPr>
          <w:rFonts w:ascii="Times New Roman" w:hAnsi="Times New Roman" w:cs="Times New Roman"/>
          <w:sz w:val="24"/>
          <w:szCs w:val="24"/>
          <w:u w:val="single"/>
        </w:rPr>
        <w:t>.PII2020</w:t>
      </w:r>
      <w:r w:rsidRPr="00C40E8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336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9271D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6160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F67F9D" w:rsidRDefault="00F67F9D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4846" w:rsidRPr="003A38AB" w:rsidRDefault="00F67F9D" w:rsidP="00F67F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7F9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A38AB">
        <w:rPr>
          <w:rFonts w:ascii="Times New Roman" w:hAnsi="Times New Roman" w:cs="Times New Roman"/>
          <w:b/>
          <w:sz w:val="24"/>
          <w:szCs w:val="24"/>
        </w:rPr>
        <w:t>MĀCĪBU LITERATŪRA, DARBA BURTNĪCAS, NOŠU IZDEVUMI, UZSKATES LĪDZEKĻI</w:t>
      </w:r>
    </w:p>
    <w:tbl>
      <w:tblPr>
        <w:tblStyle w:val="TableGrid"/>
        <w:tblW w:w="10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516"/>
      </w:tblGrid>
      <w:tr w:rsidR="00F67F9D" w:rsidRPr="008F0DEF" w:rsidTr="003A38AB">
        <w:trPr>
          <w:trHeight w:val="671"/>
        </w:trPr>
        <w:tc>
          <w:tcPr>
            <w:tcW w:w="851" w:type="dxa"/>
            <w:tcBorders>
              <w:left w:val="single" w:sz="4" w:space="0" w:color="auto"/>
            </w:tcBorders>
          </w:tcPr>
          <w:p w:rsidR="00F67F9D" w:rsidRPr="008F0DEF" w:rsidRDefault="00F67F9D" w:rsidP="003A38AB">
            <w:p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7938" w:type="dxa"/>
          </w:tcPr>
          <w:p w:rsidR="00F67F9D" w:rsidRPr="00A33615" w:rsidRDefault="00F67F9D" w:rsidP="003A3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16" w:type="dxa"/>
          </w:tcPr>
          <w:p w:rsidR="00F67F9D" w:rsidRPr="008F0DEF" w:rsidRDefault="00F67F9D" w:rsidP="003A3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15">
              <w:rPr>
                <w:rFonts w:ascii="Times New Roman" w:hAnsi="Times New Roman" w:cs="Times New Roman"/>
                <w:b/>
                <w:sz w:val="24"/>
                <w:szCs w:val="24"/>
              </w:rPr>
              <w:t>Cena EUR ar PVN</w:t>
            </w:r>
          </w:p>
        </w:tc>
      </w:tr>
      <w:tr w:rsidR="00F67F9D" w:rsidRPr="008F0DEF" w:rsidTr="00027375">
        <w:trPr>
          <w:trHeight w:val="641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«Sākam mācīties! Pirmā daļa».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34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«Sākam mācīties! Otrā daļa».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34"/>
        </w:trPr>
        <w:tc>
          <w:tcPr>
            <w:tcW w:w="851" w:type="dxa"/>
            <w:shd w:val="clear" w:color="auto" w:fill="auto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  <w:shd w:val="clear" w:color="auto" w:fill="auto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Trešā daļa».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511"/>
        </w:trPr>
        <w:tc>
          <w:tcPr>
            <w:tcW w:w="851" w:type="dxa"/>
            <w:shd w:val="clear" w:color="auto" w:fill="auto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  <w:shd w:val="clear" w:color="auto" w:fill="auto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Pirmā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34"/>
        </w:trPr>
        <w:tc>
          <w:tcPr>
            <w:tcW w:w="851" w:type="dxa"/>
            <w:shd w:val="clear" w:color="auto" w:fill="auto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  <w:shd w:val="clear" w:color="auto" w:fill="auto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Otrā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34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Trešā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954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Skaitļi un figūras.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34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F67F9D" w:rsidRPr="008F0DEF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Burti.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73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Spēles lasītpriekam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. 1. daļa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41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E443C6" w:rsidRDefault="00F67F9D" w:rsidP="00F6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Spēles lasītpriekam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. 2. daļa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41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975978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Purēns V. “Es u citi, es un Latvija.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.daļa”. Izdevniecība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81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975978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Purēns V. “Es u citi, es un Latvija. 2.daļa”. Izdevniecība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73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975978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Purēns V. “Es u citi, es un Latvija. 3.daļa”. Izdevniecība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473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67F9D" w:rsidRPr="00975978" w:rsidRDefault="00F67F9D" w:rsidP="00F67F9D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“</w:t>
            </w:r>
            <w:r w:rsidRPr="008F0D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Mazie pētnieki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r w:rsidRPr="008F0D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Mans ķermenis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”, 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Egmont Latvija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03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Grīnvuda E. „Visas manas emocijas”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Zvaigzne ABC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527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F0DEF" w:rsidRDefault="00F67F9D" w:rsidP="00F67F9D">
            <w:pPr>
              <w:pStyle w:val="Heading1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94F48">
              <w:rPr>
                <w:b w:val="0"/>
                <w:bCs w:val="0"/>
                <w:sz w:val="24"/>
                <w:szCs w:val="24"/>
              </w:rPr>
              <w:t xml:space="preserve">Abola Laila, Apšeniece Leontīne </w:t>
            </w:r>
            <w:r>
              <w:rPr>
                <w:b w:val="0"/>
                <w:bCs w:val="0"/>
                <w:sz w:val="24"/>
                <w:szCs w:val="24"/>
              </w:rPr>
              <w:t xml:space="preserve"> “</w:t>
            </w:r>
            <w:r w:rsidRPr="008F0DEF">
              <w:rPr>
                <w:b w:val="0"/>
                <w:bCs w:val="0"/>
                <w:sz w:val="24"/>
                <w:szCs w:val="24"/>
              </w:rPr>
              <w:t>Dziesmiņas par valodiņu</w:t>
            </w:r>
            <w:r>
              <w:rPr>
                <w:b w:val="0"/>
                <w:bCs w:val="0"/>
                <w:sz w:val="24"/>
                <w:szCs w:val="24"/>
              </w:rPr>
              <w:t>”</w:t>
            </w:r>
          </w:p>
          <w:p w:rsidR="00F67F9D" w:rsidRPr="008F0DEF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16" w:type="dxa"/>
          </w:tcPr>
          <w:p w:rsidR="00F67F9D" w:rsidRPr="00AA1872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E35DC3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E35DC3" w:rsidRDefault="00F67F9D" w:rsidP="00F67F9D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94F48">
              <w:rPr>
                <w:b w:val="0"/>
                <w:bCs w:val="0"/>
                <w:sz w:val="24"/>
                <w:szCs w:val="24"/>
              </w:rPr>
              <w:t xml:space="preserve">Pole-polite Elga,  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8F0DEF">
              <w:rPr>
                <w:b w:val="0"/>
                <w:bCs w:val="0"/>
                <w:sz w:val="24"/>
                <w:szCs w:val="24"/>
              </w:rPr>
              <w:t>Elgas dziesmas</w:t>
            </w:r>
            <w:r>
              <w:rPr>
                <w:b w:val="0"/>
                <w:bCs w:val="0"/>
                <w:sz w:val="24"/>
                <w:szCs w:val="24"/>
              </w:rPr>
              <w:t xml:space="preserve">” </w:t>
            </w:r>
            <w:r w:rsidRPr="00E35DC3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364"/>
        </w:trPr>
        <w:tc>
          <w:tcPr>
            <w:tcW w:w="851" w:type="dxa"/>
          </w:tcPr>
          <w:p w:rsidR="00F67F9D" w:rsidRPr="005A6716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F67F9D" w:rsidRPr="005A6716" w:rsidRDefault="00F67F9D" w:rsidP="00F67F9D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sz w:val="20"/>
                <w:szCs w:val="20"/>
              </w:rPr>
            </w:pPr>
            <w:r w:rsidRPr="00E94F48">
              <w:rPr>
                <w:b w:val="0"/>
                <w:bCs w:val="0"/>
                <w:sz w:val="24"/>
                <w:szCs w:val="24"/>
              </w:rPr>
              <w:t xml:space="preserve">Saldava-Reice Viktorija 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8F0DEF">
              <w:rPr>
                <w:b w:val="0"/>
                <w:bCs w:val="0"/>
                <w:sz w:val="24"/>
                <w:szCs w:val="24"/>
              </w:rPr>
              <w:t>Gudrā ābece. Lasāmgrāmata</w:t>
            </w:r>
            <w:r>
              <w:rPr>
                <w:b w:val="0"/>
                <w:bCs w:val="0"/>
                <w:sz w:val="24"/>
                <w:szCs w:val="24"/>
              </w:rPr>
              <w:t>”,  RaKa</w:t>
            </w:r>
          </w:p>
        </w:tc>
        <w:tc>
          <w:tcPr>
            <w:tcW w:w="1516" w:type="dxa"/>
          </w:tcPr>
          <w:p w:rsidR="00F67F9D" w:rsidRPr="008F0DEF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4426F8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Elita Jakušina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Kā tas nākas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”+</w:t>
            </w:r>
            <w:r>
              <w:t xml:space="preserve"> </w:t>
            </w:r>
            <w:r w:rsidRPr="00AE49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CD-5ev.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49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Mūzikas Kompānija Gailītis G 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9F">
              <w:rPr>
                <w:rFonts w:ascii="Times New Roman" w:hAnsi="Times New Roman" w:cs="Times New Roman"/>
                <w:sz w:val="24"/>
                <w:szCs w:val="24"/>
              </w:rPr>
              <w:t>Mācību gada plānotājs pirmsskolā 2020.-2021.  Lielvārds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AE499F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E499F">
              <w:rPr>
                <w:rFonts w:ascii="Times New Roman" w:hAnsi="Times New Roman" w:cs="Times New Roman"/>
                <w:sz w:val="24"/>
                <w:szCs w:val="24"/>
              </w:rPr>
              <w:t>101 aktivitāte brīvā dabā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E499F">
              <w:rPr>
                <w:rFonts w:ascii="Times New Roman" w:hAnsi="Times New Roman" w:cs="Times New Roman"/>
                <w:sz w:val="24"/>
                <w:szCs w:val="24"/>
              </w:rPr>
              <w:t>101 lielisk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dabaszinību eksperiments”</w:t>
            </w:r>
          </w:p>
          <w:p w:rsidR="00F67F9D" w:rsidRPr="00AE499F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9F">
              <w:rPr>
                <w:rFonts w:ascii="Times New Roman" w:hAnsi="Times New Roman" w:cs="Times New Roman"/>
                <w:sz w:val="24"/>
                <w:szCs w:val="24"/>
              </w:rPr>
              <w:t xml:space="preserve">Zvaigzne ABC   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AE499F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Patskaņu un divskaņu spēles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 xml:space="preserve">  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400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AE499F" w:rsidRDefault="00F67F9D" w:rsidP="00F6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Lasīsim kopā!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Es un citi, es un Latvija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. 1.d.   1.5-3 g 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Es un citi, es un Latvija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. 2.d.   3-5 g. 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Es un cit, es un Latvija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. 3.d.  5-6 g.  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Es un citi, es un Latvija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. 1.d.   1.5-3 g 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Saistītās runas sekmēšana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8009CA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Tāda zeme ir tikai viena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8009C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403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48">
              <w:rPr>
                <w:rFonts w:ascii="Times New Roman" w:hAnsi="Times New Roman" w:cs="Times New Roman"/>
                <w:sz w:val="24"/>
                <w:szCs w:val="24"/>
              </w:rPr>
              <w:t xml:space="preserve">De La Bedojēra K., Ņūlenda Dž. </w:t>
            </w:r>
            <w:r w:rsidRPr="002A3E08">
              <w:rPr>
                <w:rFonts w:ascii="Times New Roman" w:hAnsi="Times New Roman" w:cs="Times New Roman"/>
                <w:sz w:val="24"/>
                <w:szCs w:val="24"/>
              </w:rPr>
              <w:t>„Mana pirmā dabas grāmata”,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8">
              <w:rPr>
                <w:rFonts w:ascii="Times New Roman" w:hAnsi="Times New Roman" w:cs="Times New Roman"/>
                <w:sz w:val="24"/>
                <w:szCs w:val="24"/>
              </w:rPr>
              <w:t>„100 veidi, kā tu vari palīdzēt Zemei”,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368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Default="00F54E8B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8B">
              <w:rPr>
                <w:rFonts w:ascii="Times New Roman" w:hAnsi="Times New Roman" w:cs="Times New Roman"/>
                <w:sz w:val="24"/>
                <w:szCs w:val="24"/>
              </w:rPr>
              <w:t>Jakovļeva V. „Esmu drošs. Drošības noteikumi pirmsskolai”,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F54E8B">
        <w:trPr>
          <w:trHeight w:val="475"/>
        </w:trPr>
        <w:tc>
          <w:tcPr>
            <w:tcW w:w="851" w:type="dxa"/>
          </w:tcPr>
          <w:p w:rsidR="00F67F9D" w:rsidRPr="00F67F9D" w:rsidRDefault="00F67F9D" w:rsidP="00F67F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67F9D" w:rsidRPr="002A3E08" w:rsidRDefault="00F67F9D" w:rsidP="00F6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8">
              <w:rPr>
                <w:rFonts w:ascii="Times New Roman" w:hAnsi="Times New Roman" w:cs="Times New Roman"/>
                <w:sz w:val="24"/>
                <w:szCs w:val="24"/>
              </w:rPr>
              <w:t>Andersone G. “Es esmu! Sociālās zinības pirmsskolai” burtnīca,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8A7A49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8A7A49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A7A49">
              <w:rPr>
                <w:b w:val="0"/>
                <w:sz w:val="24"/>
                <w:szCs w:val="24"/>
                <w:lang w:eastAsia="en-US"/>
              </w:rPr>
              <w:t>Mācības pašiem mazākajiem „</w:t>
            </w:r>
            <w:r w:rsidRPr="008A7A49">
              <w:rPr>
                <w:b w:val="0"/>
                <w:bCs w:val="0"/>
                <w:sz w:val="24"/>
                <w:szCs w:val="24"/>
                <w:lang w:eastAsia="en-US"/>
              </w:rPr>
              <w:t>Uzvedības mācība mazuļiem 2 </w:t>
            </w:r>
            <w:r w:rsidRPr="008A7A49">
              <w:rPr>
                <w:b w:val="0"/>
                <w:sz w:val="24"/>
                <w:szCs w:val="24"/>
                <w:lang w:eastAsia="en-US"/>
              </w:rPr>
              <w:t>” (16 kartītes), Prof-press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8A7A49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8A7A49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A7A49">
              <w:rPr>
                <w:b w:val="0"/>
                <w:sz w:val="24"/>
                <w:szCs w:val="24"/>
                <w:lang w:eastAsia="en-US"/>
              </w:rPr>
              <w:t>Mācības pašiem mazākajiem „</w:t>
            </w:r>
            <w:r w:rsidRPr="008A7A49">
              <w:rPr>
                <w:b w:val="0"/>
                <w:bCs w:val="0"/>
                <w:sz w:val="24"/>
                <w:szCs w:val="24"/>
                <w:lang w:eastAsia="en-US"/>
              </w:rPr>
              <w:t>Latvijas ievērojamākās vietas</w:t>
            </w:r>
            <w:r w:rsidRPr="008A7A49">
              <w:rPr>
                <w:b w:val="0"/>
                <w:sz w:val="24"/>
                <w:szCs w:val="24"/>
                <w:lang w:eastAsia="en-US"/>
              </w:rPr>
              <w:t>” (16 kartītes), Prof-press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03"/>
        </w:trPr>
        <w:tc>
          <w:tcPr>
            <w:tcW w:w="851" w:type="dxa"/>
          </w:tcPr>
          <w:p w:rsidR="00F67F9D" w:rsidRPr="008A7A49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8A7A49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A7A49">
              <w:rPr>
                <w:b w:val="0"/>
                <w:sz w:val="24"/>
                <w:szCs w:val="24"/>
                <w:lang w:eastAsia="en-US"/>
              </w:rPr>
              <w:t>Mācības pašiem mazākajiem „</w:t>
            </w:r>
            <w:r w:rsidRPr="008A7A49">
              <w:rPr>
                <w:b w:val="0"/>
                <w:bCs w:val="0"/>
                <w:sz w:val="24"/>
                <w:szCs w:val="24"/>
                <w:lang w:eastAsia="en-US"/>
              </w:rPr>
              <w:t>Kas ir "labi" un kas ir "slikti" 2 </w:t>
            </w:r>
            <w:r w:rsidRPr="008A7A49">
              <w:rPr>
                <w:b w:val="0"/>
                <w:sz w:val="24"/>
                <w:szCs w:val="24"/>
                <w:lang w:eastAsia="en-US"/>
              </w:rPr>
              <w:t>” (16 kartītes), Prof-press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8A7A49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8A7A49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94F48">
              <w:rPr>
                <w:b w:val="0"/>
                <w:sz w:val="24"/>
                <w:szCs w:val="24"/>
                <w:lang w:eastAsia="en-US"/>
              </w:rPr>
              <w:t>Mācības pašiem mazākajiem „Drošības noteikumi 2” (16 kartītes), Prof-press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E94F48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E94F48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94F48">
              <w:rPr>
                <w:b w:val="0"/>
                <w:sz w:val="24"/>
                <w:szCs w:val="24"/>
                <w:lang w:eastAsia="en-US"/>
              </w:rPr>
              <w:t>Mācības pašiem mazākajiem „Pretstati” (16 kartītes), Prof-press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8A7A49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8A7A49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94F48">
              <w:rPr>
                <w:b w:val="0"/>
                <w:sz w:val="24"/>
                <w:szCs w:val="24"/>
                <w:lang w:eastAsia="en-US"/>
              </w:rPr>
              <w:t xml:space="preserve">Landrāte E., Tūbele S., </w:t>
            </w:r>
            <w:r>
              <w:rPr>
                <w:b w:val="0"/>
                <w:sz w:val="24"/>
                <w:szCs w:val="24"/>
                <w:lang w:eastAsia="en-US"/>
              </w:rPr>
              <w:t>“</w:t>
            </w:r>
            <w:r w:rsidRPr="00E94F48">
              <w:rPr>
                <w:b w:val="0"/>
                <w:sz w:val="24"/>
                <w:szCs w:val="24"/>
                <w:lang w:eastAsia="en-US"/>
              </w:rPr>
              <w:t>Saskarsme un autisms</w:t>
            </w:r>
            <w:r>
              <w:rPr>
                <w:b w:val="0"/>
                <w:sz w:val="24"/>
                <w:szCs w:val="24"/>
                <w:lang w:eastAsia="en-US"/>
              </w:rPr>
              <w:t>”</w:t>
            </w:r>
            <w:r w:rsidRPr="00E94F48">
              <w:rPr>
                <w:b w:val="0"/>
                <w:sz w:val="24"/>
                <w:szCs w:val="24"/>
                <w:lang w:eastAsia="en-US"/>
              </w:rPr>
              <w:t>, Raka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E94F48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E94F48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014D2">
              <w:rPr>
                <w:b w:val="0"/>
                <w:sz w:val="24"/>
                <w:szCs w:val="24"/>
                <w:lang w:eastAsia="en-US"/>
              </w:rPr>
              <w:t>Nobijušies, dusmīgi, laimīgi, Madris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595"/>
        </w:trPr>
        <w:tc>
          <w:tcPr>
            <w:tcW w:w="851" w:type="dxa"/>
          </w:tcPr>
          <w:p w:rsidR="00F67F9D" w:rsidRPr="009014D2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9014D2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014D2">
              <w:rPr>
                <w:b w:val="0"/>
                <w:sz w:val="24"/>
                <w:szCs w:val="24"/>
                <w:lang w:eastAsia="en-US"/>
              </w:rPr>
              <w:t>Štefensmeijers A., Līzelote negrib mazgāties, Latvijas mēdiji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D" w:rsidRPr="008F0DEF" w:rsidTr="00027375">
        <w:trPr>
          <w:trHeight w:val="603"/>
        </w:trPr>
        <w:tc>
          <w:tcPr>
            <w:tcW w:w="851" w:type="dxa"/>
          </w:tcPr>
          <w:p w:rsidR="00F67F9D" w:rsidRPr="009014D2" w:rsidRDefault="00F67F9D" w:rsidP="00F67F9D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F67F9D" w:rsidRPr="009014D2" w:rsidRDefault="00F67F9D" w:rsidP="00F67F9D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095B34">
              <w:rPr>
                <w:b w:val="0"/>
                <w:sz w:val="24"/>
                <w:szCs w:val="24"/>
                <w:lang w:eastAsia="en-US"/>
              </w:rPr>
              <w:t>Goba A., Sīki, jautri kukainīši, Zvaigzne ABC</w:t>
            </w:r>
          </w:p>
        </w:tc>
        <w:tc>
          <w:tcPr>
            <w:tcW w:w="1516" w:type="dxa"/>
          </w:tcPr>
          <w:p w:rsidR="00F67F9D" w:rsidRDefault="00F67F9D" w:rsidP="00F67F9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E8B" w:rsidRPr="00F54E8B" w:rsidRDefault="00F54E8B" w:rsidP="00F54E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4E8B">
        <w:rPr>
          <w:rFonts w:ascii="Times New Roman" w:eastAsia="Calibri" w:hAnsi="Times New Roman" w:cs="Times New Roman"/>
          <w:sz w:val="24"/>
          <w:szCs w:val="24"/>
        </w:rPr>
        <w:t>Vadītājs vai pilnvarotā persona:</w:t>
      </w:r>
    </w:p>
    <w:p w:rsidR="00F54E8B" w:rsidRPr="00F54E8B" w:rsidRDefault="00F54E8B" w:rsidP="00F54E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4E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54E8B" w:rsidRPr="002C59E5" w:rsidRDefault="00F54E8B" w:rsidP="002C59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F54E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(amats, paraksts, vārds, uzvārds, zīmogs)</w:t>
      </w:r>
      <w:bookmarkStart w:id="0" w:name="_GoBack"/>
      <w:bookmarkEnd w:id="0"/>
    </w:p>
    <w:p w:rsidR="00F67F9D" w:rsidRPr="00F67F9D" w:rsidRDefault="00F67F9D" w:rsidP="000273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7F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 ROTAĻLIETAS UN GALDA SPĒLES</w:t>
      </w:r>
    </w:p>
    <w:p w:rsidR="00F67F9D" w:rsidRPr="00F67F9D" w:rsidRDefault="00F67F9D" w:rsidP="00F67F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6663"/>
        <w:gridCol w:w="1134"/>
      </w:tblGrid>
      <w:tr w:rsidR="00F67F9D" w:rsidRPr="00F67F9D" w:rsidTr="00027375">
        <w:trPr>
          <w:trHeight w:val="1113"/>
        </w:trPr>
        <w:tc>
          <w:tcPr>
            <w:tcW w:w="993" w:type="dxa"/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Preces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134" w:type="dxa"/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F67F9D" w:rsidRPr="00F67F9D" w:rsidTr="00027375">
        <w:trPr>
          <w:trHeight w:val="2300"/>
        </w:trPr>
        <w:tc>
          <w:tcPr>
            <w:tcW w:w="993" w:type="dxa"/>
            <w:vAlign w:val="center"/>
          </w:tcPr>
          <w:p w:rsidR="00F67F9D" w:rsidRPr="00F67F9D" w:rsidRDefault="00F67F9D" w:rsidP="00F1341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67F9D" w:rsidRPr="00F67F9D" w:rsidRDefault="00F67F9D" w:rsidP="00F67F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sz w:val="24"/>
                <w:szCs w:val="24"/>
              </w:rPr>
              <w:t>Konstruktors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9D" w:rsidRPr="00F67F9D" w:rsidRDefault="00F67F9D" w:rsidP="00F67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Komplektā no 30 līdz 60 detaļas.</w:t>
            </w: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EF6"/>
              </w:rPr>
              <w:t xml:space="preserve"> </w:t>
            </w: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Detaļas var gan savienot, gan likt vienu uz otras, gan stiprināt jebkurā leņķī, lai radītu dažādus oriģināla dizaina tēlus. </w:t>
            </w: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EF6"/>
              </w:rPr>
              <w:t>Materiāls: augstas kvalitātes plastmasa</w:t>
            </w: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7F9D" w:rsidRPr="00F67F9D" w:rsidRDefault="00F67F9D" w:rsidP="00F67F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67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67F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06500" cy="749300"/>
                  <wp:effectExtent l="0" t="0" r="0" b="0"/>
                  <wp:docPr id="2" name="Picture 2" descr="http://www.berniem.lv/uploaded_images/1493114149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erniem.lv/uploaded_images/1493114149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76" b="20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67F9D" w:rsidRPr="00F67F9D" w:rsidRDefault="00F67F9D" w:rsidP="00F67F9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z w:val="24"/>
                <w:szCs w:val="24"/>
                <w:lang w:val="x-none" w:eastAsia="x-none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Konstruktor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Režģis, k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omplektā no 30 līdz 60 detaļas.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Materiāls: augstas kvalitātes plastmasa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6C754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64895" cy="720090"/>
                  <wp:effectExtent l="0" t="0" r="1905" b="3810"/>
                  <wp:docPr id="25" name="Picture 25" descr="Konstrukciju kluči &quot;Režģi 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onstrukciju kluči &quot;Režģi 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57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Konstruktor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Savienot figūras dažādās kombinācijās. Liela izmēra detaļas.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Piemērots bērniem no 1 gada vecuma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Materiāls: detaļas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izgatavotas no mīkstas, mazgājamas, nelūstošas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augstas kvalitātes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plastmasas ar noapaļotiem stūriem un galiem..</w:t>
            </w:r>
          </w:p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01420" cy="705485"/>
                  <wp:effectExtent l="0" t="0" r="0" b="0"/>
                  <wp:docPr id="24" name="Picture 24" descr="Konstruktors Quercetti Daisy Lepro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Konstruktors Quercetti Daisy Lepro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Magnētiskais konstruktors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800100" cy="8858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1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Magnēts palīdz savienot ģeometriskās figūras un viegli var veidot iztēles objektus. </w:t>
            </w:r>
            <w:r w:rsidRPr="00651375">
              <w:rPr>
                <w:rFonts w:ascii="Times New Roman" w:hAnsi="Times New Roman"/>
                <w:color w:val="000000"/>
                <w:sz w:val="24"/>
                <w:szCs w:val="24"/>
              </w:rPr>
              <w:t>Komplektā 50</w:t>
            </w:r>
            <w:r w:rsidRPr="00307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magnētiska</w:t>
            </w:r>
            <w:r w:rsidRPr="0065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formas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51375">
              <w:rPr>
                <w:rFonts w:ascii="Times New Roman" w:hAnsi="Times New Roman"/>
                <w:color w:val="000000"/>
                <w:sz w:val="24"/>
                <w:szCs w:val="24"/>
              </w:rPr>
              <w:t>( trijstūri, kvadrāti).</w:t>
            </w:r>
            <w:r w:rsidRPr="00651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Detaļas i</w:t>
            </w:r>
            <w:r w:rsidRPr="00307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zmērs: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56x43x7cm.</w:t>
            </w:r>
          </w:p>
          <w:p w:rsidR="00F1341F" w:rsidRDefault="00F1341F" w:rsidP="00047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07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Materiāls: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augstas kvalitātes </w:t>
            </w:r>
            <w:r w:rsidRPr="00307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pla</w:t>
            </w:r>
            <w:r w:rsidRPr="00651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stmasa, </w:t>
            </w:r>
          </w:p>
          <w:p w:rsidR="00F1341F" w:rsidRPr="000278A2" w:rsidRDefault="00F1341F" w:rsidP="00027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51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magnēti  paslēpti iekšā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>onstruktors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F07FBC" w:rsidRDefault="00F1341F" w:rsidP="000473DE">
            <w:pPr>
              <w:pStyle w:val="Heading1"/>
              <w:shd w:val="clear" w:color="auto" w:fill="FFFFFF"/>
              <w:spacing w:before="0"/>
              <w:jc w:val="both"/>
              <w:rPr>
                <w:noProof/>
                <w:sz w:val="24"/>
                <w:szCs w:val="24"/>
                <w:lang w:eastAsia="ko-KR"/>
              </w:rPr>
            </w:pPr>
            <w:r w:rsidRPr="00F07FBC">
              <w:rPr>
                <w:b w:val="0"/>
                <w:bCs w:val="0"/>
                <w:sz w:val="24"/>
                <w:szCs w:val="24"/>
              </w:rPr>
              <w:t xml:space="preserve">Quercetti Zobratu sistēma. Materiāls: </w:t>
            </w:r>
            <w:r w:rsidRPr="00F07FBC">
              <w:rPr>
                <w:b w:val="0"/>
                <w:sz w:val="24"/>
                <w:szCs w:val="24"/>
                <w:shd w:val="clear" w:color="auto" w:fill="FFFFFF"/>
              </w:rPr>
              <w:t>augstas kvalitātes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,</w:t>
            </w:r>
            <w:r w:rsidRPr="00F07FBC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07FBC">
              <w:rPr>
                <w:b w:val="0"/>
                <w:noProof/>
                <w:sz w:val="24"/>
                <w:szCs w:val="24"/>
                <w:lang w:eastAsia="ko-KR"/>
              </w:rPr>
              <w:t>mazgājama plas</w:t>
            </w:r>
            <w:r>
              <w:rPr>
                <w:b w:val="0"/>
                <w:noProof/>
                <w:sz w:val="24"/>
                <w:szCs w:val="24"/>
                <w:lang w:eastAsia="ko-KR"/>
              </w:rPr>
              <w:t>tmasas ar noapaļotām malām,</w:t>
            </w:r>
            <w:r w:rsidRPr="00F07FBC">
              <w:rPr>
                <w:b w:val="0"/>
                <w:noProof/>
                <w:sz w:val="24"/>
                <w:szCs w:val="24"/>
                <w:lang w:eastAsia="ko-KR"/>
              </w:rPr>
              <w:t xml:space="preserve"> izturīgs un</w:t>
            </w:r>
            <w:r w:rsidRPr="00F07FBC">
              <w:rPr>
                <w:noProof/>
                <w:sz w:val="24"/>
                <w:szCs w:val="24"/>
                <w:lang w:eastAsia="ko-KR"/>
              </w:rPr>
              <w:t xml:space="preserve"> </w:t>
            </w:r>
            <w:r w:rsidRPr="00F07FBC">
              <w:rPr>
                <w:b w:val="0"/>
                <w:noProof/>
                <w:sz w:val="24"/>
                <w:szCs w:val="24"/>
                <w:lang w:eastAsia="ko-KR"/>
              </w:rPr>
              <w:t>drošs</w:t>
            </w:r>
            <w:r>
              <w:rPr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:rsidR="00F1341F" w:rsidRPr="00F07FBC" w:rsidRDefault="00F1341F" w:rsidP="000473DE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 w:rsidRPr="006C754B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544099C" wp14:editId="2E3184FB">
                  <wp:extent cx="1230549" cy="713649"/>
                  <wp:effectExtent l="0" t="0" r="8255" b="0"/>
                  <wp:docPr id="22" name="Picture 22" descr="Konstruktors QUERCETTI Kaleido Gears 2341 | Bezmaksas piegāde vis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onstruktors QUERCETTI Kaleido Gears 2341 | Bezmaksas piegāde vis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92" b="26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42" cy="72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Spēļu komplekts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341F">
              <w:rPr>
                <w:rFonts w:ascii="Times New Roman" w:hAnsi="Times New Roman"/>
                <w:sz w:val="24"/>
                <w:szCs w:val="24"/>
              </w:rPr>
              <w:t>Spēļu komplekts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 xml:space="preserve">Clementoni Young Learner 8 Games in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59790" cy="763306"/>
                  <wp:effectExtent l="0" t="0" r="0" b="0"/>
                  <wp:docPr id="21" name="Picture 21" descr="Spēļu komplekts Clementoni Young Learner 8 Games in 1 95030099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ēļu komplekts Clementoni Young Learner 8 Games in 1 95030099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45" cy="7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41F">
              <w:rPr>
                <w:rFonts w:ascii="Times New Roman" w:hAnsi="Times New Roman"/>
                <w:sz w:val="24"/>
                <w:szCs w:val="24"/>
              </w:rPr>
              <w:t xml:space="preserve">Mācību spēļu komplekts bērniem no 3 gadu vecuma, kas palīdz iepazīt pirmsskolas vecuma bērnu pamatjēdzienus - </w:t>
            </w:r>
            <w:r w:rsidRPr="00F1341F">
              <w:rPr>
                <w:rFonts w:ascii="Times New Roman" w:hAnsi="Times New Roman"/>
                <w:sz w:val="24"/>
                <w:szCs w:val="24"/>
              </w:rPr>
              <w:lastRenderedPageBreak/>
              <w:t>formas, krāsas, skaitļi, summa, attīsta loģisku domāšanu un veicina vides izpēti.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</w:pPr>
            <w:r w:rsidRPr="003F3B1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  <w:t>Spēle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F1341F" w:rsidP="000473DE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4"/>
                <w:szCs w:val="24"/>
                <w:lang w:eastAsia="ko-KR"/>
              </w:rPr>
            </w:pPr>
            <w:r w:rsidRPr="003F3B1F">
              <w:rPr>
                <w:b w:val="0"/>
                <w:bCs w:val="0"/>
                <w:sz w:val="24"/>
                <w:szCs w:val="24"/>
                <w:lang w:eastAsia="ko-KR"/>
              </w:rPr>
              <w:t>Dirty Dinos/Netīrie dinozauri</w:t>
            </w:r>
            <w:r>
              <w:rPr>
                <w:b w:val="0"/>
                <w:bCs w:val="0"/>
                <w:sz w:val="24"/>
                <w:szCs w:val="24"/>
                <w:lang w:eastAsia="ko-KR"/>
              </w:rPr>
              <w:t xml:space="preserve">. </w:t>
            </w:r>
            <w:r w:rsidRPr="00F1341F">
              <w:rPr>
                <w:b w:val="0"/>
                <w:bCs w:val="0"/>
                <w:sz w:val="24"/>
                <w:szCs w:val="24"/>
                <w:lang w:eastAsia="ko-KR"/>
              </w:rPr>
              <w:t>Krāsu un skaitīšanas spēle.</w:t>
            </w:r>
          </w:p>
          <w:p w:rsidR="00F1341F" w:rsidRPr="003F3B1F" w:rsidRDefault="00F1341F" w:rsidP="000473DE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</w:pPr>
            <w:r w:rsidRPr="00C65AF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60101" cy="714956"/>
                  <wp:effectExtent l="0" t="0" r="0" b="9525"/>
                  <wp:docPr id="20" name="Picture 20" descr="Spēle bērniem Dirty Dinos/Netīrie dinozau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pēle bērniem Dirty Dinos/Netīrie dinozau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61" cy="71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</w:pPr>
            <w:r w:rsidRPr="003F3B1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  <w:t>Spēle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pStyle w:val="Heading1"/>
              <w:shd w:val="clear" w:color="auto" w:fill="FFFFFF"/>
              <w:spacing w:before="0"/>
              <w:rPr>
                <w:b w:val="0"/>
                <w:spacing w:val="-2"/>
                <w:sz w:val="24"/>
                <w:szCs w:val="24"/>
                <w:lang w:eastAsia="ko-KR"/>
              </w:rPr>
            </w:pPr>
            <w:r w:rsidRPr="003F3B1F">
              <w:rPr>
                <w:b w:val="0"/>
                <w:noProof/>
                <w:sz w:val="24"/>
                <w:szCs w:val="24"/>
                <w:lang w:eastAsia="ko-KR"/>
              </w:rPr>
              <w:t>Burtu gliemezītis</w:t>
            </w:r>
            <w:r w:rsidRPr="003F3B1F">
              <w:rPr>
                <w:b w:val="0"/>
                <w:spacing w:val="-2"/>
                <w:sz w:val="24"/>
                <w:szCs w:val="24"/>
                <w:lang w:eastAsia="ko-KR"/>
              </w:rPr>
              <w:t xml:space="preserve"> latviešu valodā.</w:t>
            </w:r>
          </w:p>
          <w:p w:rsidR="00F1341F" w:rsidRPr="00027375" w:rsidRDefault="00F1341F" w:rsidP="00027375">
            <w:pPr>
              <w:pStyle w:val="Heading1"/>
              <w:shd w:val="clear" w:color="auto" w:fill="FFFFFF"/>
              <w:spacing w:before="0"/>
              <w:rPr>
                <w:b w:val="0"/>
                <w:spacing w:val="-2"/>
                <w:sz w:val="24"/>
                <w:szCs w:val="24"/>
                <w:lang w:eastAsia="ko-KR"/>
              </w:rPr>
            </w:pPr>
            <w:r w:rsidRPr="003F3B1F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07FBC">
              <w:rPr>
                <w:b w:val="0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75489" cy="751497"/>
                  <wp:effectExtent l="0" t="0" r="1270" b="0"/>
                  <wp:docPr id="19" name="Picture 19" descr="Galda spēle &quot;Burtu Gliemezītis&quot; latviešu valod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Galda spēle &quot;Burtu Gliemezītis&quot; latviešu valod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0" t="16264" r="21371" b="16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15" cy="75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ko-KR"/>
              </w:rPr>
              <w:t>Metamie kauliņi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noProof/>
                <w:sz w:val="24"/>
                <w:szCs w:val="24"/>
                <w:lang w:eastAsia="ko-KR"/>
              </w:rPr>
            </w:pPr>
            <w:r w:rsidRPr="003F3B1F">
              <w:rPr>
                <w:b w:val="0"/>
                <w:noProof/>
                <w:sz w:val="24"/>
                <w:szCs w:val="24"/>
                <w:lang w:eastAsia="ko-KR"/>
              </w:rPr>
              <w:t>Komplekts</w:t>
            </w:r>
            <w:r>
              <w:rPr>
                <w:b w:val="0"/>
                <w:noProof/>
                <w:sz w:val="24"/>
                <w:szCs w:val="24"/>
                <w:lang w:eastAsia="ko-KR"/>
              </w:rPr>
              <w:t xml:space="preserve">. Izmērs:15mm. Materiāls: koks vai </w:t>
            </w:r>
            <w:r w:rsidRPr="005A06FF">
              <w:rPr>
                <w:b w:val="0"/>
                <w:sz w:val="24"/>
                <w:szCs w:val="24"/>
                <w:shd w:val="clear" w:color="auto" w:fill="FFFFFF"/>
              </w:rPr>
              <w:t xml:space="preserve">augstas kvalitātes </w:t>
            </w:r>
            <w:r w:rsidRPr="003075BC">
              <w:rPr>
                <w:b w:val="0"/>
                <w:sz w:val="24"/>
                <w:szCs w:val="24"/>
              </w:rPr>
              <w:t>pla</w:t>
            </w:r>
            <w:r w:rsidRPr="005A06FF">
              <w:rPr>
                <w:b w:val="0"/>
                <w:sz w:val="24"/>
                <w:szCs w:val="24"/>
              </w:rPr>
              <w:t>stmasa</w:t>
            </w:r>
            <w:r>
              <w:rPr>
                <w:b w:val="0"/>
                <w:noProof/>
                <w:sz w:val="24"/>
                <w:szCs w:val="24"/>
                <w:lang w:eastAsia="ko-KR"/>
              </w:rPr>
              <w:t xml:space="preserve">. </w:t>
            </w:r>
          </w:p>
          <w:p w:rsidR="00F1341F" w:rsidRPr="003F3B1F" w:rsidRDefault="00F1341F" w:rsidP="000473DE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noProof/>
                <w:sz w:val="24"/>
                <w:szCs w:val="24"/>
                <w:lang w:eastAsia="ko-KR"/>
              </w:rPr>
            </w:pPr>
            <w:r w:rsidRPr="003F3B1F">
              <w:rPr>
                <w:b w:val="0"/>
                <w:noProof/>
                <w:sz w:val="24"/>
                <w:szCs w:val="24"/>
                <w:lang w:eastAsia="ko-KR"/>
              </w:rPr>
              <w:t xml:space="preserve"> </w:t>
            </w:r>
            <w:r w:rsidRPr="006C2B02">
              <w:rPr>
                <w:b w:val="0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90880" cy="408305"/>
                  <wp:effectExtent l="0" t="0" r="0" b="0"/>
                  <wp:docPr id="18" name="Picture 18" descr="Metamie kauliņi (100 gb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etamie kauliņi (100 gb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6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4F7E5B" w:rsidRDefault="00F1341F" w:rsidP="00F1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Puzle</w:t>
            </w:r>
            <w:r>
              <w:rPr>
                <w:rFonts w:ascii="Times New Roman" w:hAnsi="Times New Roman"/>
                <w:sz w:val="24"/>
                <w:szCs w:val="24"/>
              </w:rPr>
              <w:t>- paklājs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Paklājs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>Pilsēta</w:t>
            </w:r>
            <w:r>
              <w:rPr>
                <w:rFonts w:ascii="Times New Roman" w:hAnsi="Times New Roman"/>
                <w:sz w:val="24"/>
                <w:szCs w:val="24"/>
              </w:rPr>
              <w:t>/Ceļš.” no 9 elementiem. Viena elementa izmērs: 30x30cm. Materiāls:</w:t>
            </w:r>
            <w:r>
              <w:rPr>
                <w:rFonts w:ascii="Arial" w:hAnsi="Arial" w:cs="Arial"/>
                <w:color w:val="353535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viegli kopjams, neuzsūc mitrumu, ir bērniem drošs.</w:t>
            </w:r>
          </w:p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B1F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34439" cy="755105"/>
                  <wp:effectExtent l="0" t="0" r="8890" b="6985"/>
                  <wp:docPr id="17" name="Picture 17" descr="Floor Puzzle Art.3007 Puzzle Pilsētiņa Puzle-paklājs - Katalog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loor Puzzle Art.3007 Puzzle Pilsētiņa Puzle-paklājs - Katalog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4" cy="75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Puzle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Puzles elementi ir ietverti koka rāmī. Materiāls: koks. T</w:t>
            </w:r>
            <w:r w:rsidRPr="00F1341F">
              <w:rPr>
                <w:rFonts w:ascii="Times New Roman" w:hAnsi="Times New Roman"/>
                <w:sz w:val="24"/>
                <w:szCs w:val="24"/>
              </w:rPr>
              <w:t>ēma pēc pasūtītāja izvēles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41F" w:rsidRPr="003F3B1F" w:rsidRDefault="00F1341F" w:rsidP="00047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21987" cy="543261"/>
                  <wp:effectExtent l="0" t="0" r="0" b="9525"/>
                  <wp:docPr id="16" name="Picture 16" descr="Koka rotaļlietas , attīstības spēles: Koka puzle mazuļiem (6 gabaliņ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oka rotaļlietas , attīstības spēles: Koka puzle mazuļiem (6 gabaliņ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2" t="9796" r="13734" b="11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25" cy="54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4F7E5B" w:rsidRDefault="00F1341F" w:rsidP="00F1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027375" w:rsidP="000473DE">
            <w:pPr>
              <w:pStyle w:val="Heading1"/>
              <w:pBdr>
                <w:bottom w:val="single" w:sz="6" w:space="4" w:color="CCCCCC"/>
              </w:pBdr>
              <w:shd w:val="clear" w:color="auto" w:fill="FFFFFF"/>
              <w:spacing w:before="0" w:line="240" w:lineRule="atLeast"/>
              <w:rPr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9537FD2">
                  <wp:extent cx="729791" cy="608998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41" cy="615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1341F" w:rsidRPr="003F3B1F">
              <w:rPr>
                <w:b w:val="0"/>
                <w:bCs w:val="0"/>
                <w:sz w:val="24"/>
                <w:szCs w:val="24"/>
                <w:lang w:eastAsia="ko-KR"/>
              </w:rPr>
              <w:t>Attīstoša koka rotaļlieta puzle</w:t>
            </w:r>
            <w:r>
              <w:rPr>
                <w:b w:val="0"/>
                <w:bCs w:val="0"/>
                <w:sz w:val="24"/>
                <w:szCs w:val="24"/>
                <w:lang w:eastAsia="ko-KR"/>
              </w:rPr>
              <w:t xml:space="preserve"> - šķirotājs. Materiāls: koks.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4F7E5B" w:rsidRDefault="00F1341F" w:rsidP="00F1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Klucīši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027375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574938C">
                  <wp:extent cx="688975" cy="756285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F1341F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Var salikt dažāda veida celtnes. Materiāls:</w:t>
            </w:r>
            <w:r w:rsidR="00F1341F" w:rsidRPr="003F3B1F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F1341F"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augstas kvalitātes plastmasa</w:t>
            </w:r>
            <w:r w:rsidR="00F1341F"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4F7E5B" w:rsidRDefault="00F1341F" w:rsidP="00F1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>lota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Koka slo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ta, mākslīgi sari. </w:t>
            </w:r>
            <w:r w:rsidRPr="00A315B1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Birste ar koka kātu. Izmēri: 15 x 5 x 70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/90</w:t>
            </w:r>
            <w:r w:rsidRPr="00A315B1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cm.</w:t>
            </w:r>
          </w:p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22300" cy="622300"/>
                  <wp:effectExtent l="0" t="0" r="6350" b="6350"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>lotas ar liekšķeri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 Komplektā ietilps: slota, mazā birste, liekšķere. Garums: 90 cm. Materiāls: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augstas kvalitātes plastmasa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 w:rsidRPr="006C2B0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1113790" cy="826770"/>
                  <wp:effectExtent l="0" t="0" r="0" b="0"/>
                  <wp:docPr id="12" name="Picture 12" descr="Goki Art.VG15430 Slotu un liekšķeres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oki Art.VG15430 Slotu un liekšķeres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63" b="10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Svari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Legler Krāsainie svari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aprīkoti ar 4 krāsainiem koka atsvariem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u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 svaru stieņa uzliekami 2 balansējoši atsvariņi.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Materiāls: koks</w:t>
            </w:r>
          </w:p>
          <w:p w:rsidR="00F1341F" w:rsidRPr="008E70BD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49300" cy="749300"/>
                  <wp:effectExtent l="0" t="0" r="0" b="0"/>
                  <wp:docPr id="11" name="Picture 11" descr="Legler Krāsainie svari | mantinas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egler Krāsainie svari | mantinas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Dārzeņu, augļi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Elementu daudzums no 10-36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Materiāls: augstas kvalitātes plastmasa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  <w:p w:rsidR="00F1341F" w:rsidRPr="007E7E3D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7E7E3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94715" cy="559435"/>
                  <wp:effectExtent l="0" t="0" r="635" b="0"/>
                  <wp:docPr id="10" name="Picture 10" descr="Image result for rotaÄ¼lietas dÄrzeÅi un augÄ¼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Image result for rotaÄ¼lietas dÄrzeÅi un augÄ¼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 b="20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Meža dzīvnieki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Izmērs 15 cm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.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Materiāls: augstas kvalitātes plastmasa. </w:t>
            </w:r>
          </w:p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31850" cy="831850"/>
                  <wp:effectExtent l="0" t="0" r="6350" b="6350"/>
                  <wp:docPr id="9" name="Picture 9" descr="Image result for rotaÄ¼lietas MeÅ¾a dzÄ«vnie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Image result for rotaÄ¼lietas MeÅ¾a dzÄ«vnie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Mājdzīvnieki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027375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EF6"/>
                <w:lang w:val="en-US"/>
              </w:rPr>
              <w:drawing>
                <wp:inline distT="0" distB="0" distL="0" distR="0" wp14:anchorId="70C6341E">
                  <wp:extent cx="707390" cy="80454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1341F"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Izmērs 15 cm Materiāls: augstas kvalitātes plastmasa.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Stumjama rotaļlieta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 xml:space="preserve">Izmērs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 80x48x30 cm, tēma pēc pasūtītāja izvēles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.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Materiāls: augstas kvalitātes plastmasa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53135" cy="709930"/>
                  <wp:effectExtent l="0" t="0" r="0" b="0"/>
                  <wp:docPr id="7" name="Picture 7" descr="Image result for rotaÄ¼lieta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Image result for rotaÄ¼lieta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Velkama rotaļlieta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027375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027375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0273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4192944">
                  <wp:extent cx="713105" cy="71310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27375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Materiāls: augstas kvalitātes plastmasa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341F">
              <w:rPr>
                <w:rFonts w:ascii="Times New Roman" w:hAnsi="Times New Roman"/>
                <w:sz w:val="24"/>
                <w:szCs w:val="24"/>
              </w:rPr>
              <w:t>tēma pēc pasūtītāja izvēles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Badmintons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hd w:val="clear" w:color="auto" w:fill="FFFFFF"/>
              <w:spacing w:after="0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Badmintona</w:t>
            </w:r>
            <w:r w:rsidRPr="003F3B1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komplekts bērniem, izmērs 42 cm plastmasa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</w:p>
          <w:p w:rsidR="00F1341F" w:rsidRPr="003F3B1F" w:rsidRDefault="00F1341F" w:rsidP="000473DE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29005" cy="593090"/>
                  <wp:effectExtent l="0" t="0" r="4445" b="0"/>
                  <wp:docPr id="5" name="Picture 5" descr="Image result for Badmintona tenisa komplekts bÄrn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Image result for Badmintona tenisa komplekts bÄrn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F1341F" w:rsidRPr="004D51D2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07AB">
              <w:rPr>
                <w:rFonts w:ascii="Times New Roman" w:hAnsi="Times New Roman"/>
                <w:sz w:val="24"/>
                <w:szCs w:val="24"/>
              </w:rPr>
              <w:t>Sorters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 w:rsidRPr="004D51D2"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en-US"/>
              </w:rPr>
              <w:drawing>
                <wp:inline distT="0" distB="0" distL="0" distR="0">
                  <wp:extent cx="802640" cy="802640"/>
                  <wp:effectExtent l="0" t="0" r="0" b="0"/>
                  <wp:docPr id="4" name="Picture 4" descr="Image result for Sorters bern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Image result for Sorters bern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  <w:r w:rsidRPr="000607AB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Izmērs 28.0x15.5x18.5 cm; tēma pēc pasūtītāja izvēles. Materiāls: augstas kvalitātes plastmasa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Riņķis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Vienkrāsains, izmērs Ø 60</w:t>
            </w:r>
            <w:r w:rsidRPr="003F3B1F">
              <w:rPr>
                <w:rFonts w:ascii="Times New Roman" w:hAnsi="Times New Roman"/>
                <w:sz w:val="24"/>
                <w:szCs w:val="24"/>
              </w:rPr>
              <w:t xml:space="preserve"> cm.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Materiāls: augstas kvalitātes plastmasa</w:t>
            </w:r>
          </w:p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65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63038" cy="719914"/>
                  <wp:effectExtent l="0" t="0" r="8890" b="4445"/>
                  <wp:docPr id="3" name="Picture 3" descr="Image result for RiÅÄ·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Image result for RiÅÄ·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74" cy="72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Ūdens rotaļlieta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Peld ūdenī. Izmērs: 10 cm. Matreriāls: gumija.</w:t>
            </w:r>
          </w:p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fldChar w:fldCharType="begin"/>
            </w:r>
            <w:r>
              <w:instrText xml:space="preserve"> INCLUDEPICTURE "https://dress-fr.techinfus.com/images/article/orig/2019/03/chto-vybrat-na-podarok-detyam-2-let-na-novyj-god-29.jpg" \* MERGEFORMATINET </w:instrText>
            </w:r>
            <w:r>
              <w:fldChar w:fldCharType="separate"/>
            </w:r>
            <w:r w:rsidR="00DF159F">
              <w:fldChar w:fldCharType="begin"/>
            </w:r>
            <w:r w:rsidR="00DF159F">
              <w:instrText xml:space="preserve"> INCLUDEPICTURE  "https://dress-fr.techinfus.com/images/article/orig/2019/03/chto-vybrat-na-podarok-detyam-2-let-na-novyj-god-29.jpg" \* MERGEFORMATINET </w:instrText>
            </w:r>
            <w:r w:rsidR="00DF159F">
              <w:fldChar w:fldCharType="separate"/>
            </w:r>
            <w:r w:rsidR="00DA12D6">
              <w:fldChar w:fldCharType="begin"/>
            </w:r>
            <w:r w:rsidR="00DA12D6">
              <w:instrText xml:space="preserve"> </w:instrText>
            </w:r>
            <w:r w:rsidR="00DA12D6">
              <w:instrText>INCLUDEPICTURE  "https://dress-fr.techinfus.com/images/article/orig/2019/03/chto-vybrat-na-podarok-detyam-2-let-na-novy</w:instrText>
            </w:r>
            <w:r w:rsidR="00DA12D6">
              <w:instrText>j-god-29.jpg" \* MERGEFORMATINET</w:instrText>
            </w:r>
            <w:r w:rsidR="00DA12D6">
              <w:instrText xml:space="preserve"> </w:instrText>
            </w:r>
            <w:r w:rsidR="00DA12D6">
              <w:fldChar w:fldCharType="separate"/>
            </w:r>
            <w:r w:rsidR="00F54E8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āvana bērniem 2 gadi Jaunā gada vakarā: topu jaunās dāvanas ..." style="width:84pt;height:39pt">
                  <v:imagedata r:id="rId32" r:href="rId33"/>
                </v:shape>
              </w:pict>
            </w:r>
            <w:r w:rsidR="00DA12D6">
              <w:fldChar w:fldCharType="end"/>
            </w:r>
            <w:r w:rsidR="00DF159F">
              <w:fldChar w:fldCharType="end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278A2" w:rsidRPr="008A7A49" w:rsidTr="00027375">
        <w:tc>
          <w:tcPr>
            <w:tcW w:w="993" w:type="dxa"/>
            <w:vAlign w:val="center"/>
          </w:tcPr>
          <w:p w:rsidR="00F1341F" w:rsidRPr="00F1341F" w:rsidRDefault="00F1341F" w:rsidP="00F134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3F3B1F" w:rsidRDefault="00F1341F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B1F">
              <w:rPr>
                <w:rFonts w:ascii="Times New Roman" w:hAnsi="Times New Roman"/>
                <w:sz w:val="24"/>
                <w:szCs w:val="24"/>
              </w:rPr>
              <w:t>Grābekļi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3F3B1F" w:rsidRDefault="00027375" w:rsidP="00F1341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EF6"/>
                <w:lang w:val="en-US"/>
              </w:rPr>
              <w:drawing>
                <wp:inline distT="0" distB="0" distL="0" distR="0" wp14:anchorId="0620C76C">
                  <wp:extent cx="630541" cy="630541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7" cy="63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</w:t>
            </w:r>
            <w:r w:rsidR="00F134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Forma- vēdeklis. Izmērs: 80-86 x</w:t>
            </w:r>
            <w:r w:rsidR="00F1341F" w:rsidRPr="00A315B1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18 x 4 </w:t>
            </w:r>
            <w:r w:rsidR="00F134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cm</w:t>
            </w:r>
            <w:r w:rsidR="00F1341F"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Materiāls:</w:t>
            </w:r>
            <w:r w:rsidR="00F134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kāts-koka, vēdeklis-</w:t>
            </w:r>
            <w:r w:rsidR="00F1341F" w:rsidRPr="003F3B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>augstas kvalitātes plastmasa</w:t>
            </w:r>
            <w:r w:rsidR="00F1341F">
              <w:rPr>
                <w:rFonts w:ascii="Times New Roman" w:hAnsi="Times New Roman"/>
                <w:sz w:val="24"/>
                <w:szCs w:val="24"/>
                <w:shd w:val="clear" w:color="auto" w:fill="FFFEF6"/>
              </w:rPr>
              <w:t xml:space="preserve"> vai metāls.</w:t>
            </w:r>
            <w:r w:rsidR="00F1341F">
              <w:t xml:space="preserve"> </w:t>
            </w:r>
          </w:p>
        </w:tc>
        <w:tc>
          <w:tcPr>
            <w:tcW w:w="1134" w:type="dxa"/>
            <w:vAlign w:val="center"/>
          </w:tcPr>
          <w:p w:rsidR="00F1341F" w:rsidRPr="008A7A49" w:rsidRDefault="00F1341F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917173" w:rsidRDefault="00917173" w:rsidP="009171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917173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Konuss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F29B7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0312" cy="644863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3" t="14714" r="10304" b="14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92" cy="652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51D2">
              <w:rPr>
                <w:rFonts w:ascii="Times New Roman" w:hAnsi="Times New Roman"/>
                <w:sz w:val="24"/>
                <w:szCs w:val="24"/>
              </w:rPr>
              <w:t>Materiāls: augstas kvalitātes plastmasa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917173" w:rsidRDefault="00917173" w:rsidP="009171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917173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1D2">
              <w:rPr>
                <w:rFonts w:ascii="Times New Roman" w:hAnsi="Times New Roman"/>
                <w:sz w:val="24"/>
                <w:szCs w:val="24"/>
              </w:rPr>
              <w:t>Bērnu futbola vārti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F29B7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29005" cy="738272"/>
                  <wp:effectExtent l="0" t="0" r="4445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7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17" cy="743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4EC8">
              <w:rPr>
                <w:rFonts w:ascii="Times New Roman" w:hAnsi="Times New Roman"/>
                <w:sz w:val="24"/>
                <w:szCs w:val="24"/>
              </w:rPr>
              <w:t>180 x 60 x 122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917173" w:rsidRDefault="00917173" w:rsidP="009171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917173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EF6">
              <w:rPr>
                <w:rFonts w:ascii="Times New Roman" w:hAnsi="Times New Roman"/>
                <w:sz w:val="24"/>
                <w:szCs w:val="24"/>
              </w:rPr>
              <w:t>Magnētiskais dzīvnieka labirints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EF6">
              <w:rPr>
                <w:rFonts w:ascii="Times New Roman" w:hAnsi="Times New Roman"/>
                <w:sz w:val="24"/>
                <w:szCs w:val="24"/>
              </w:rPr>
              <w:t>Izmanto magnētisko nūjiņu, lai aizvirzītu katru elementu ar metāla bumbiņām pa taciņu. Spēle attīsta roku un acs koordināciju, smalko motoriku un vērošanas spējas.</w:t>
            </w:r>
          </w:p>
          <w:p w:rsidR="00917173" w:rsidRPr="00EF29B7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16025" cy="967105"/>
                  <wp:effectExtent l="0" t="0" r="3175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97" b="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967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4F7E5B" w:rsidRDefault="00917173" w:rsidP="00917173">
            <w:pPr>
              <w:numPr>
                <w:ilvl w:val="0"/>
                <w:numId w:val="12"/>
              </w:numPr>
              <w:spacing w:after="0" w:line="240" w:lineRule="auto"/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027375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Rakešu </w:t>
            </w:r>
            <w:r w:rsidR="00917173" w:rsidRPr="00D04EC8">
              <w:rPr>
                <w:rFonts w:ascii="Times New Roman" w:hAnsi="Times New Roman"/>
                <w:sz w:val="24"/>
                <w:szCs w:val="24"/>
              </w:rPr>
              <w:t>komplekts bērniem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F29B7" w:rsidRDefault="00027375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D9B9F4" wp14:editId="0B510E56">
                  <wp:extent cx="996801" cy="996801"/>
                  <wp:effectExtent l="0" t="0" r="0" b="0"/>
                  <wp:docPr id="34" name="Picture 34" descr="http://precesdarbam.lv/i/3-in-1-rakesu-komplekts-5-pcs-145126.spm.588388-b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ecesdarbam.lv/i/3-in-1-rakesu-komplekts-5-pcs-145126.spm.588388-b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5315" cy="10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27375">
              <w:rPr>
                <w:rFonts w:ascii="Times New Roman" w:hAnsi="Times New Roman"/>
                <w:sz w:val="24"/>
                <w:szCs w:val="24"/>
              </w:rPr>
              <w:t>3 in 1 Rakešu Komplekts (5 pcs)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4F7E5B" w:rsidRDefault="00917173" w:rsidP="00917173">
            <w:pPr>
              <w:numPr>
                <w:ilvl w:val="0"/>
                <w:numId w:val="12"/>
              </w:numPr>
              <w:spacing w:after="0" w:line="240" w:lineRule="auto"/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917173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EC8">
              <w:rPr>
                <w:rFonts w:ascii="Times New Roman" w:hAnsi="Times New Roman"/>
                <w:sz w:val="24"/>
                <w:szCs w:val="24"/>
              </w:rPr>
              <w:t>Spēle "Poing"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F29B7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EC8">
              <w:rPr>
                <w:noProof/>
                <w:lang w:val="en-US"/>
              </w:rPr>
              <w:drawing>
                <wp:inline distT="0" distB="0" distL="0" distR="0">
                  <wp:extent cx="1162685" cy="1162685"/>
                  <wp:effectExtent l="0" t="0" r="0" b="0"/>
                  <wp:docPr id="29" name="Picture 29" descr="Spēle &quot;Po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ēle &quot;Po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917173" w:rsidRPr="008A7A49" w:rsidTr="000273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4F7E5B" w:rsidRDefault="00917173" w:rsidP="00917173">
            <w:pPr>
              <w:numPr>
                <w:ilvl w:val="0"/>
                <w:numId w:val="12"/>
              </w:numPr>
              <w:spacing w:after="0" w:line="240" w:lineRule="auto"/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3F3B1F" w:rsidRDefault="00917173" w:rsidP="00047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EC8">
              <w:rPr>
                <w:rFonts w:ascii="Times New Roman" w:hAnsi="Times New Roman"/>
                <w:sz w:val="24"/>
                <w:szCs w:val="24"/>
              </w:rPr>
              <w:t>Mazo bumbiņu komplekts (12 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04E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F29B7" w:rsidRDefault="00917173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EC8">
              <w:rPr>
                <w:noProof/>
                <w:lang w:val="en-US"/>
              </w:rPr>
              <w:drawing>
                <wp:inline distT="0" distB="0" distL="0" distR="0">
                  <wp:extent cx="1259840" cy="1259840"/>
                  <wp:effectExtent l="0" t="0" r="0" b="0"/>
                  <wp:docPr id="28" name="Picture 28" descr="Mazo bumbiņu komplekts (12 ga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zo bumbiņu komplekts (12 ga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8A7A49" w:rsidRDefault="00917173" w:rsidP="000473DE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</w:p>
        </w:tc>
      </w:tr>
    </w:tbl>
    <w:p w:rsidR="00F54E8B" w:rsidRPr="00F54E8B" w:rsidRDefault="00F54E8B" w:rsidP="00F54E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4E8B">
        <w:rPr>
          <w:rFonts w:ascii="Times New Roman" w:eastAsia="Calibri" w:hAnsi="Times New Roman" w:cs="Times New Roman"/>
          <w:sz w:val="24"/>
          <w:szCs w:val="24"/>
        </w:rPr>
        <w:t>Vadītājs vai pilnvarotā persona:</w:t>
      </w:r>
    </w:p>
    <w:p w:rsidR="00F54E8B" w:rsidRPr="00F54E8B" w:rsidRDefault="00F54E8B" w:rsidP="00F54E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4E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54E8B" w:rsidRPr="00F54E8B" w:rsidRDefault="00F54E8B" w:rsidP="00F54E8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F54E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(amats, paraksts, vārds, uzvārds, zīmogs)</w:t>
      </w:r>
    </w:p>
    <w:sectPr w:rsidR="00F54E8B" w:rsidRPr="00F54E8B" w:rsidSect="00F1341F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D6" w:rsidRDefault="00DA12D6" w:rsidP="00DC1BE9">
      <w:pPr>
        <w:spacing w:after="0" w:line="240" w:lineRule="auto"/>
      </w:pPr>
      <w:r>
        <w:separator/>
      </w:r>
    </w:p>
  </w:endnote>
  <w:endnote w:type="continuationSeparator" w:id="0">
    <w:p w:rsidR="00DA12D6" w:rsidRDefault="00DA12D6" w:rsidP="00D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D6" w:rsidRDefault="00DA12D6" w:rsidP="00DC1BE9">
      <w:pPr>
        <w:spacing w:after="0" w:line="240" w:lineRule="auto"/>
      </w:pPr>
      <w:r>
        <w:separator/>
      </w:r>
    </w:p>
  </w:footnote>
  <w:footnote w:type="continuationSeparator" w:id="0">
    <w:p w:rsidR="00DA12D6" w:rsidRDefault="00DA12D6" w:rsidP="00DC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CC"/>
    <w:multiLevelType w:val="hybridMultilevel"/>
    <w:tmpl w:val="2708A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0B1"/>
    <w:multiLevelType w:val="hybridMultilevel"/>
    <w:tmpl w:val="51A6A0E8"/>
    <w:lvl w:ilvl="0" w:tplc="554CB4B4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AE1"/>
    <w:multiLevelType w:val="hybridMultilevel"/>
    <w:tmpl w:val="DB3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793"/>
    <w:multiLevelType w:val="hybridMultilevel"/>
    <w:tmpl w:val="DD826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5F23"/>
    <w:multiLevelType w:val="hybridMultilevel"/>
    <w:tmpl w:val="12F25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F60F8"/>
    <w:multiLevelType w:val="hybridMultilevel"/>
    <w:tmpl w:val="8CD2E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4C05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D4AE7"/>
    <w:multiLevelType w:val="multilevel"/>
    <w:tmpl w:val="C2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768A0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741B5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E78FC"/>
    <w:multiLevelType w:val="multilevel"/>
    <w:tmpl w:val="5D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D1F91"/>
    <w:multiLevelType w:val="hybridMultilevel"/>
    <w:tmpl w:val="2952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6EB"/>
    <w:multiLevelType w:val="hybridMultilevel"/>
    <w:tmpl w:val="D3F4B8C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60"/>
    <w:rsid w:val="00004478"/>
    <w:rsid w:val="00013E86"/>
    <w:rsid w:val="00027375"/>
    <w:rsid w:val="000274E5"/>
    <w:rsid w:val="000278A2"/>
    <w:rsid w:val="0003378B"/>
    <w:rsid w:val="00044014"/>
    <w:rsid w:val="00072F43"/>
    <w:rsid w:val="000736BF"/>
    <w:rsid w:val="0007584C"/>
    <w:rsid w:val="00076D39"/>
    <w:rsid w:val="00095B34"/>
    <w:rsid w:val="00096A67"/>
    <w:rsid w:val="000A430B"/>
    <w:rsid w:val="000A6DDD"/>
    <w:rsid w:val="000B1F1E"/>
    <w:rsid w:val="000C507E"/>
    <w:rsid w:val="000D12F3"/>
    <w:rsid w:val="000D18A2"/>
    <w:rsid w:val="001019F5"/>
    <w:rsid w:val="00125FE4"/>
    <w:rsid w:val="00135CF7"/>
    <w:rsid w:val="001442EA"/>
    <w:rsid w:val="0014457D"/>
    <w:rsid w:val="00153323"/>
    <w:rsid w:val="00183B1E"/>
    <w:rsid w:val="0018571D"/>
    <w:rsid w:val="001948C0"/>
    <w:rsid w:val="00195D5F"/>
    <w:rsid w:val="001978A1"/>
    <w:rsid w:val="001B005C"/>
    <w:rsid w:val="001B18B7"/>
    <w:rsid w:val="001B4747"/>
    <w:rsid w:val="001D0328"/>
    <w:rsid w:val="001D70A1"/>
    <w:rsid w:val="001E16FD"/>
    <w:rsid w:val="001F6702"/>
    <w:rsid w:val="00200C62"/>
    <w:rsid w:val="00215BC3"/>
    <w:rsid w:val="00253DF8"/>
    <w:rsid w:val="002664EA"/>
    <w:rsid w:val="0027158F"/>
    <w:rsid w:val="002828BD"/>
    <w:rsid w:val="00282EED"/>
    <w:rsid w:val="0028764E"/>
    <w:rsid w:val="00293CD4"/>
    <w:rsid w:val="002A1C3B"/>
    <w:rsid w:val="002A3E08"/>
    <w:rsid w:val="002A4915"/>
    <w:rsid w:val="002B45AB"/>
    <w:rsid w:val="002C59E5"/>
    <w:rsid w:val="002D0CC8"/>
    <w:rsid w:val="002E4549"/>
    <w:rsid w:val="002E577F"/>
    <w:rsid w:val="002F5A44"/>
    <w:rsid w:val="00303580"/>
    <w:rsid w:val="00327463"/>
    <w:rsid w:val="00330139"/>
    <w:rsid w:val="00354B94"/>
    <w:rsid w:val="00367C61"/>
    <w:rsid w:val="00374A0D"/>
    <w:rsid w:val="003966DF"/>
    <w:rsid w:val="003A38AB"/>
    <w:rsid w:val="003B1D2F"/>
    <w:rsid w:val="003B26EA"/>
    <w:rsid w:val="003B2D74"/>
    <w:rsid w:val="003C052F"/>
    <w:rsid w:val="003D4A27"/>
    <w:rsid w:val="003F0146"/>
    <w:rsid w:val="00424ACF"/>
    <w:rsid w:val="00424CE5"/>
    <w:rsid w:val="00430654"/>
    <w:rsid w:val="00432F9A"/>
    <w:rsid w:val="00442069"/>
    <w:rsid w:val="004426F8"/>
    <w:rsid w:val="00454521"/>
    <w:rsid w:val="004547E7"/>
    <w:rsid w:val="004572E1"/>
    <w:rsid w:val="00461DA8"/>
    <w:rsid w:val="004668F7"/>
    <w:rsid w:val="00466AEC"/>
    <w:rsid w:val="004866E4"/>
    <w:rsid w:val="0049271D"/>
    <w:rsid w:val="004B4804"/>
    <w:rsid w:val="004B7924"/>
    <w:rsid w:val="004C4D41"/>
    <w:rsid w:val="004D51CF"/>
    <w:rsid w:val="004E4BE7"/>
    <w:rsid w:val="004F425C"/>
    <w:rsid w:val="005016F7"/>
    <w:rsid w:val="005052CC"/>
    <w:rsid w:val="005079F1"/>
    <w:rsid w:val="005100E3"/>
    <w:rsid w:val="00516373"/>
    <w:rsid w:val="0052069D"/>
    <w:rsid w:val="00524595"/>
    <w:rsid w:val="00526F6D"/>
    <w:rsid w:val="00543065"/>
    <w:rsid w:val="00560AA3"/>
    <w:rsid w:val="00561024"/>
    <w:rsid w:val="005768BA"/>
    <w:rsid w:val="00595194"/>
    <w:rsid w:val="005966F1"/>
    <w:rsid w:val="005A3170"/>
    <w:rsid w:val="005A6716"/>
    <w:rsid w:val="005C0992"/>
    <w:rsid w:val="005E199D"/>
    <w:rsid w:val="005E6E91"/>
    <w:rsid w:val="005F76E2"/>
    <w:rsid w:val="006018F4"/>
    <w:rsid w:val="006020E9"/>
    <w:rsid w:val="00626837"/>
    <w:rsid w:val="00641BE5"/>
    <w:rsid w:val="006458BE"/>
    <w:rsid w:val="006A41E0"/>
    <w:rsid w:val="006B0674"/>
    <w:rsid w:val="006D22CD"/>
    <w:rsid w:val="006D2D7C"/>
    <w:rsid w:val="006D3C7D"/>
    <w:rsid w:val="006E1E21"/>
    <w:rsid w:val="00700888"/>
    <w:rsid w:val="007075AA"/>
    <w:rsid w:val="00722F29"/>
    <w:rsid w:val="00733E06"/>
    <w:rsid w:val="00746DDD"/>
    <w:rsid w:val="00765A78"/>
    <w:rsid w:val="00771890"/>
    <w:rsid w:val="00774F3D"/>
    <w:rsid w:val="00775E89"/>
    <w:rsid w:val="0078239D"/>
    <w:rsid w:val="0078683B"/>
    <w:rsid w:val="007A7477"/>
    <w:rsid w:val="007C5302"/>
    <w:rsid w:val="007E2A30"/>
    <w:rsid w:val="007E4DEC"/>
    <w:rsid w:val="007F12D4"/>
    <w:rsid w:val="007F4BB6"/>
    <w:rsid w:val="007F7FDD"/>
    <w:rsid w:val="008009CA"/>
    <w:rsid w:val="00800F4B"/>
    <w:rsid w:val="00805A9E"/>
    <w:rsid w:val="008149E0"/>
    <w:rsid w:val="00825183"/>
    <w:rsid w:val="008318CD"/>
    <w:rsid w:val="00837170"/>
    <w:rsid w:val="0085055E"/>
    <w:rsid w:val="00870D34"/>
    <w:rsid w:val="00895322"/>
    <w:rsid w:val="008A192E"/>
    <w:rsid w:val="008D382F"/>
    <w:rsid w:val="008D5059"/>
    <w:rsid w:val="008E58E7"/>
    <w:rsid w:val="008E71B1"/>
    <w:rsid w:val="008F0DEF"/>
    <w:rsid w:val="008F2F9D"/>
    <w:rsid w:val="008F7A58"/>
    <w:rsid w:val="009014D2"/>
    <w:rsid w:val="00912CCF"/>
    <w:rsid w:val="00917173"/>
    <w:rsid w:val="00940CD6"/>
    <w:rsid w:val="00946610"/>
    <w:rsid w:val="00954177"/>
    <w:rsid w:val="00966125"/>
    <w:rsid w:val="0097255B"/>
    <w:rsid w:val="009727DE"/>
    <w:rsid w:val="00975978"/>
    <w:rsid w:val="009849B4"/>
    <w:rsid w:val="009A4846"/>
    <w:rsid w:val="009A5918"/>
    <w:rsid w:val="009B0E80"/>
    <w:rsid w:val="009B6761"/>
    <w:rsid w:val="009B70F4"/>
    <w:rsid w:val="009C45D7"/>
    <w:rsid w:val="009D3F95"/>
    <w:rsid w:val="009D7A99"/>
    <w:rsid w:val="009E506D"/>
    <w:rsid w:val="009F57C3"/>
    <w:rsid w:val="009F726F"/>
    <w:rsid w:val="00A002D0"/>
    <w:rsid w:val="00A03AA9"/>
    <w:rsid w:val="00A161BC"/>
    <w:rsid w:val="00A231E3"/>
    <w:rsid w:val="00A331BD"/>
    <w:rsid w:val="00A33615"/>
    <w:rsid w:val="00A37E7D"/>
    <w:rsid w:val="00A42382"/>
    <w:rsid w:val="00A46541"/>
    <w:rsid w:val="00A60DC9"/>
    <w:rsid w:val="00A6167E"/>
    <w:rsid w:val="00A677BA"/>
    <w:rsid w:val="00A92D9E"/>
    <w:rsid w:val="00AA1872"/>
    <w:rsid w:val="00AA2DDF"/>
    <w:rsid w:val="00AA451B"/>
    <w:rsid w:val="00AE499F"/>
    <w:rsid w:val="00AF6CF1"/>
    <w:rsid w:val="00B15C93"/>
    <w:rsid w:val="00B228DA"/>
    <w:rsid w:val="00B47AAA"/>
    <w:rsid w:val="00B61BF3"/>
    <w:rsid w:val="00B64F30"/>
    <w:rsid w:val="00B708EB"/>
    <w:rsid w:val="00BB62EE"/>
    <w:rsid w:val="00BC092B"/>
    <w:rsid w:val="00C11B98"/>
    <w:rsid w:val="00C20B77"/>
    <w:rsid w:val="00C255FB"/>
    <w:rsid w:val="00C31C79"/>
    <w:rsid w:val="00C37CDA"/>
    <w:rsid w:val="00C40E88"/>
    <w:rsid w:val="00C51AF0"/>
    <w:rsid w:val="00C619FF"/>
    <w:rsid w:val="00C61BFA"/>
    <w:rsid w:val="00C64C03"/>
    <w:rsid w:val="00C808A4"/>
    <w:rsid w:val="00C835A0"/>
    <w:rsid w:val="00C85E69"/>
    <w:rsid w:val="00CA222C"/>
    <w:rsid w:val="00CA31AE"/>
    <w:rsid w:val="00CA5BF6"/>
    <w:rsid w:val="00CB0261"/>
    <w:rsid w:val="00CF05C5"/>
    <w:rsid w:val="00CF0F1F"/>
    <w:rsid w:val="00CF6AF1"/>
    <w:rsid w:val="00D02811"/>
    <w:rsid w:val="00D41457"/>
    <w:rsid w:val="00D4654C"/>
    <w:rsid w:val="00D744B5"/>
    <w:rsid w:val="00D823C6"/>
    <w:rsid w:val="00D8646E"/>
    <w:rsid w:val="00D9211D"/>
    <w:rsid w:val="00D95092"/>
    <w:rsid w:val="00D979B5"/>
    <w:rsid w:val="00DA12D6"/>
    <w:rsid w:val="00DB7BE6"/>
    <w:rsid w:val="00DC0068"/>
    <w:rsid w:val="00DC1BE9"/>
    <w:rsid w:val="00DE15B5"/>
    <w:rsid w:val="00DE600A"/>
    <w:rsid w:val="00DF0366"/>
    <w:rsid w:val="00DF159F"/>
    <w:rsid w:val="00DF5A13"/>
    <w:rsid w:val="00E07883"/>
    <w:rsid w:val="00E20228"/>
    <w:rsid w:val="00E26199"/>
    <w:rsid w:val="00E309CF"/>
    <w:rsid w:val="00E348AC"/>
    <w:rsid w:val="00E35DC3"/>
    <w:rsid w:val="00E37DB2"/>
    <w:rsid w:val="00E40D10"/>
    <w:rsid w:val="00E443C6"/>
    <w:rsid w:val="00E459A2"/>
    <w:rsid w:val="00E51E87"/>
    <w:rsid w:val="00E539AF"/>
    <w:rsid w:val="00E73316"/>
    <w:rsid w:val="00E746C7"/>
    <w:rsid w:val="00E76AEC"/>
    <w:rsid w:val="00E826E2"/>
    <w:rsid w:val="00E87E06"/>
    <w:rsid w:val="00E94F48"/>
    <w:rsid w:val="00EA20B3"/>
    <w:rsid w:val="00EA3E07"/>
    <w:rsid w:val="00EB298A"/>
    <w:rsid w:val="00EC3B6A"/>
    <w:rsid w:val="00EC53E2"/>
    <w:rsid w:val="00ED51A0"/>
    <w:rsid w:val="00ED68E0"/>
    <w:rsid w:val="00ED71E8"/>
    <w:rsid w:val="00ED7328"/>
    <w:rsid w:val="00F008AE"/>
    <w:rsid w:val="00F117AB"/>
    <w:rsid w:val="00F1341F"/>
    <w:rsid w:val="00F361C4"/>
    <w:rsid w:val="00F5183D"/>
    <w:rsid w:val="00F54E8B"/>
    <w:rsid w:val="00F57A66"/>
    <w:rsid w:val="00F614E7"/>
    <w:rsid w:val="00F67F9D"/>
    <w:rsid w:val="00F76160"/>
    <w:rsid w:val="00F93A5D"/>
    <w:rsid w:val="00F95DC7"/>
    <w:rsid w:val="00FA6964"/>
    <w:rsid w:val="00FB1B31"/>
    <w:rsid w:val="00FB7E5C"/>
    <w:rsid w:val="00FE139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1164"/>
  <w15:docId w15:val="{584C969F-F48F-4BCA-8E32-A4C7335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60"/>
    <w:pPr>
      <w:spacing w:after="200" w:line="276" w:lineRule="auto"/>
    </w:pPr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F7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1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F76160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6160"/>
    <w:rPr>
      <w:color w:val="0000FF"/>
      <w:u w:val="single"/>
    </w:rPr>
  </w:style>
  <w:style w:type="paragraph" w:customStyle="1" w:styleId="author">
    <w:name w:val="author"/>
    <w:basedOn w:val="Normal"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761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F76160"/>
  </w:style>
  <w:style w:type="paragraph" w:styleId="EndnoteText">
    <w:name w:val="endnote text"/>
    <w:basedOn w:val="Normal"/>
    <w:link w:val="EndnoteTextChar"/>
    <w:uiPriority w:val="99"/>
    <w:semiHidden/>
    <w:unhideWhenUsed/>
    <w:rsid w:val="00DC1B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1BE9"/>
    <w:rPr>
      <w:rFonts w:ascii="Monotype Corsiva" w:hAnsi="Monotype Corsiva" w:cs="Batang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1B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7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4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4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7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8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8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2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8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1.jpeg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https://dress-fr.techinfus.com/images/article/orig/2019/03/chto-vybrat-na-podarok-detyam-2-let-na-novyj-god-29.jpg" TargetMode="External"/><Relationship Id="rId38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091D-451C-4667-A7F5-7C6E300A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190121</dc:creator>
  <cp:lastModifiedBy>191126</cp:lastModifiedBy>
  <cp:revision>2</cp:revision>
  <dcterms:created xsi:type="dcterms:W3CDTF">2020-08-26T14:13:00Z</dcterms:created>
  <dcterms:modified xsi:type="dcterms:W3CDTF">2020-08-26T14:13:00Z</dcterms:modified>
</cp:coreProperties>
</file>